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6A4" w:rsidRDefault="003346A4" w:rsidP="007C1332">
      <w:bookmarkStart w:id="0" w:name="_GoBack"/>
      <w:bookmarkEnd w:id="0"/>
    </w:p>
    <w:p w:rsidR="002530D4" w:rsidRDefault="002530D4" w:rsidP="007C1332"/>
    <w:p w:rsidR="002530D4" w:rsidRDefault="002530D4" w:rsidP="007C1332"/>
    <w:p w:rsidR="002530D4" w:rsidRDefault="002530D4" w:rsidP="007C1332"/>
    <w:p w:rsidR="002530D4" w:rsidRPr="00153A54" w:rsidRDefault="002530D4" w:rsidP="007C1332"/>
    <w:p w:rsidR="003346A4" w:rsidRPr="00153A54" w:rsidRDefault="003346A4" w:rsidP="003346A4"/>
    <w:p w:rsidR="00CB2E5A" w:rsidRDefault="00CB2E5A" w:rsidP="006F6282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:rsidR="00C836D6" w:rsidRDefault="00C836D6" w:rsidP="006F6282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:rsidR="00C836D6" w:rsidRDefault="00C836D6" w:rsidP="006F6282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:rsidR="00C836D6" w:rsidRDefault="00C836D6" w:rsidP="006F6282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:rsidR="00C836D6" w:rsidRDefault="00C836D6" w:rsidP="006F6282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:rsidR="00C836D6" w:rsidRDefault="00C836D6" w:rsidP="006F6282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:rsidR="00C836D6" w:rsidRDefault="00C836D6" w:rsidP="006F6282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:rsidR="003123F5" w:rsidRPr="00C836D6" w:rsidRDefault="003123F5" w:rsidP="00690BFF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  <w:r w:rsidRPr="00C836D6">
        <w:rPr>
          <w:rFonts w:eastAsia="Calibri"/>
          <w:sz w:val="28"/>
          <w:szCs w:val="28"/>
          <w:lang w:eastAsia="en-US"/>
        </w:rPr>
        <w:t>ПОЯСНИТЕЛЬНАЯ ЗАПИСКА</w:t>
      </w:r>
    </w:p>
    <w:p w:rsidR="00E213CD" w:rsidRDefault="003123F5" w:rsidP="00690BFF">
      <w:pPr>
        <w:spacing w:line="240" w:lineRule="exact"/>
        <w:jc w:val="center"/>
        <w:rPr>
          <w:rFonts w:eastAsia="Calibri"/>
          <w:spacing w:val="-4"/>
          <w:sz w:val="28"/>
          <w:szCs w:val="28"/>
          <w:lang w:eastAsia="en-US"/>
        </w:rPr>
      </w:pPr>
      <w:r w:rsidRPr="00C836D6">
        <w:rPr>
          <w:rFonts w:eastAsia="Calibri"/>
          <w:spacing w:val="-4"/>
          <w:sz w:val="28"/>
          <w:szCs w:val="28"/>
          <w:lang w:eastAsia="en-US"/>
        </w:rPr>
        <w:t>к проекту закона Алтайского края «О</w:t>
      </w:r>
      <w:r w:rsidR="004343F0">
        <w:rPr>
          <w:rFonts w:eastAsia="Calibri"/>
          <w:spacing w:val="-4"/>
          <w:sz w:val="28"/>
          <w:szCs w:val="28"/>
          <w:lang w:eastAsia="en-US"/>
        </w:rPr>
        <w:t xml:space="preserve"> гражданской обороне </w:t>
      </w:r>
    </w:p>
    <w:p w:rsidR="003123F5" w:rsidRPr="00C836D6" w:rsidRDefault="004343F0" w:rsidP="00690BFF">
      <w:pPr>
        <w:spacing w:line="240" w:lineRule="exact"/>
        <w:jc w:val="center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в Алтайском крае</w:t>
      </w:r>
      <w:r w:rsidR="001F7B2E" w:rsidRPr="00C836D6">
        <w:rPr>
          <w:rFonts w:eastAsia="Calibri"/>
          <w:spacing w:val="-4"/>
          <w:sz w:val="28"/>
          <w:szCs w:val="28"/>
          <w:lang w:eastAsia="en-US"/>
        </w:rPr>
        <w:t>»</w:t>
      </w:r>
    </w:p>
    <w:p w:rsidR="003123F5" w:rsidRPr="00C836D6" w:rsidRDefault="003123F5" w:rsidP="00690BFF">
      <w:pPr>
        <w:spacing w:line="228" w:lineRule="auto"/>
        <w:jc w:val="center"/>
        <w:rPr>
          <w:rFonts w:eastAsia="Calibri"/>
          <w:sz w:val="28"/>
          <w:szCs w:val="28"/>
          <w:lang w:eastAsia="en-US"/>
        </w:rPr>
      </w:pPr>
    </w:p>
    <w:p w:rsidR="00E213CD" w:rsidRPr="009B205E" w:rsidRDefault="00E213CD" w:rsidP="00E213C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05E">
        <w:rPr>
          <w:rFonts w:ascii="Times New Roman" w:hAnsi="Times New Roman" w:cs="Times New Roman"/>
          <w:sz w:val="28"/>
          <w:szCs w:val="28"/>
        </w:rPr>
        <w:t>Федеральным законом от 29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9B205E">
        <w:rPr>
          <w:rFonts w:ascii="Times New Roman" w:hAnsi="Times New Roman" w:cs="Times New Roman"/>
          <w:sz w:val="28"/>
          <w:szCs w:val="28"/>
        </w:rPr>
        <w:t>2015 № 171-ФЗ «О внесении изменений в Федеральный закон «О гражданской обороне» внесены изменения, согласно которым в систему правового регулирования в области гражданской обороны включены также нормативные правовые акты субъектов Российской Федерации и правовые акты органов местного самоуправления.</w:t>
      </w:r>
    </w:p>
    <w:p w:rsidR="00E213CD" w:rsidRDefault="00E213CD" w:rsidP="00583418">
      <w:pPr>
        <w:widowControl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 требованиями ч.</w:t>
      </w:r>
      <w:r w:rsidR="00BA5C3D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2 ст.</w:t>
      </w:r>
      <w:r w:rsidR="00491B63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76 Конституции Российской Федерации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Федерации.</w:t>
      </w:r>
    </w:p>
    <w:p w:rsidR="00E213CD" w:rsidRPr="009B205E" w:rsidRDefault="00E213CD" w:rsidP="00E213C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05E">
        <w:rPr>
          <w:rFonts w:ascii="Times New Roman" w:hAnsi="Times New Roman" w:cs="Times New Roman"/>
          <w:sz w:val="28"/>
          <w:szCs w:val="28"/>
        </w:rPr>
        <w:t>В соответствии с положениями Основ государственной политики Российской Федерации в области гражданской оборо</w:t>
      </w:r>
      <w:r w:rsidR="00491B63">
        <w:rPr>
          <w:rFonts w:ascii="Times New Roman" w:hAnsi="Times New Roman" w:cs="Times New Roman"/>
          <w:sz w:val="28"/>
          <w:szCs w:val="28"/>
        </w:rPr>
        <w:t>н</w:t>
      </w:r>
      <w:r w:rsidRPr="009B205E">
        <w:rPr>
          <w:rFonts w:ascii="Times New Roman" w:hAnsi="Times New Roman" w:cs="Times New Roman"/>
          <w:sz w:val="28"/>
          <w:szCs w:val="28"/>
        </w:rPr>
        <w:t>ы на период до 2030 года</w:t>
      </w:r>
      <w:r w:rsidR="00BA5C3D">
        <w:rPr>
          <w:rFonts w:ascii="Times New Roman" w:hAnsi="Times New Roman" w:cs="Times New Roman"/>
          <w:sz w:val="28"/>
          <w:szCs w:val="28"/>
        </w:rPr>
        <w:t xml:space="preserve">, </w:t>
      </w:r>
      <w:r w:rsidR="00BA5C3D" w:rsidRPr="005D7A68">
        <w:rPr>
          <w:rFonts w:ascii="Times New Roman" w:hAnsi="Times New Roman" w:cs="Times New Roman"/>
          <w:sz w:val="28"/>
          <w:szCs w:val="28"/>
        </w:rPr>
        <w:t>утвержденны</w:t>
      </w:r>
      <w:r w:rsidR="00D824B6">
        <w:rPr>
          <w:rFonts w:ascii="Times New Roman" w:hAnsi="Times New Roman" w:cs="Times New Roman"/>
          <w:sz w:val="28"/>
          <w:szCs w:val="28"/>
        </w:rPr>
        <w:t>х</w:t>
      </w:r>
      <w:r w:rsidR="00BA5C3D" w:rsidRPr="005D7A68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20</w:t>
      </w:r>
      <w:r w:rsidR="005D7A68" w:rsidRPr="005D7A68">
        <w:rPr>
          <w:rFonts w:ascii="Times New Roman" w:hAnsi="Times New Roman" w:cs="Times New Roman"/>
          <w:sz w:val="28"/>
          <w:szCs w:val="28"/>
        </w:rPr>
        <w:t>.12.</w:t>
      </w:r>
      <w:r w:rsidR="00BA5C3D" w:rsidRPr="005D7A68">
        <w:rPr>
          <w:rFonts w:ascii="Times New Roman" w:hAnsi="Times New Roman" w:cs="Times New Roman"/>
          <w:sz w:val="28"/>
          <w:szCs w:val="28"/>
        </w:rPr>
        <w:t xml:space="preserve">2016 </w:t>
      </w:r>
      <w:r w:rsidR="005D7A68" w:rsidRPr="005D7A68">
        <w:rPr>
          <w:rFonts w:ascii="Times New Roman" w:hAnsi="Times New Roman" w:cs="Times New Roman"/>
          <w:sz w:val="28"/>
          <w:szCs w:val="28"/>
        </w:rPr>
        <w:br/>
      </w:r>
      <w:r w:rsidR="00BA5C3D" w:rsidRPr="005D7A68">
        <w:rPr>
          <w:rFonts w:ascii="Times New Roman" w:hAnsi="Times New Roman" w:cs="Times New Roman"/>
          <w:sz w:val="28"/>
          <w:szCs w:val="28"/>
        </w:rPr>
        <w:t>№ 696</w:t>
      </w:r>
      <w:r w:rsidR="00491B63">
        <w:rPr>
          <w:rFonts w:ascii="Times New Roman" w:hAnsi="Times New Roman" w:cs="Times New Roman"/>
          <w:sz w:val="28"/>
          <w:szCs w:val="28"/>
        </w:rPr>
        <w:t>,</w:t>
      </w:r>
      <w:r w:rsidR="00BA5C3D">
        <w:rPr>
          <w:rFonts w:ascii="Times New Roman" w:hAnsi="Times New Roman" w:cs="Times New Roman"/>
          <w:sz w:val="28"/>
          <w:szCs w:val="28"/>
        </w:rPr>
        <w:t xml:space="preserve"> </w:t>
      </w:r>
      <w:r w:rsidRPr="009B205E">
        <w:rPr>
          <w:rFonts w:ascii="Times New Roman" w:hAnsi="Times New Roman" w:cs="Times New Roman"/>
          <w:sz w:val="28"/>
          <w:szCs w:val="28"/>
        </w:rPr>
        <w:t>в целях адекватного и своевременного реагирования на сохраняю</w:t>
      </w:r>
      <w:r w:rsidR="00790E16">
        <w:rPr>
          <w:rFonts w:ascii="Times New Roman" w:hAnsi="Times New Roman" w:cs="Times New Roman"/>
          <w:sz w:val="28"/>
          <w:szCs w:val="28"/>
        </w:rPr>
        <w:t>-</w:t>
      </w:r>
      <w:r w:rsidRPr="009B205E">
        <w:rPr>
          <w:rFonts w:ascii="Times New Roman" w:hAnsi="Times New Roman" w:cs="Times New Roman"/>
          <w:sz w:val="28"/>
          <w:szCs w:val="28"/>
        </w:rPr>
        <w:t>щиеся и перспективные вызовы, стоящие перед Российской Федерацией, одним из основных направлений государственной политики является развитие нормативной правовой базы в области гражданской обороны, в том числе завершение создания системы нормативных правовых актов, регламентирующих деятельность органов, осуществляющих управление гражданской обороной, и сил гражданской обороны с учетом современных социально-экономических условий.</w:t>
      </w:r>
    </w:p>
    <w:p w:rsidR="00E213CD" w:rsidRDefault="00E213CD" w:rsidP="00E213CD">
      <w:pPr>
        <w:widowControl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C836D6">
        <w:rPr>
          <w:rFonts w:eastAsia="Calibri"/>
          <w:sz w:val="28"/>
          <w:szCs w:val="28"/>
          <w:lang w:eastAsia="en-US"/>
        </w:rPr>
        <w:t xml:space="preserve">роектом закона </w:t>
      </w:r>
      <w:r>
        <w:rPr>
          <w:rFonts w:eastAsia="Calibri"/>
          <w:sz w:val="28"/>
          <w:szCs w:val="28"/>
          <w:lang w:eastAsia="en-US"/>
        </w:rPr>
        <w:t xml:space="preserve">«О гражданской обороне в </w:t>
      </w:r>
      <w:r w:rsidRPr="00C836D6">
        <w:rPr>
          <w:rFonts w:eastAsia="Calibri"/>
          <w:sz w:val="28"/>
          <w:szCs w:val="28"/>
          <w:lang w:eastAsia="en-US"/>
        </w:rPr>
        <w:t>Алтайско</w:t>
      </w:r>
      <w:r>
        <w:rPr>
          <w:rFonts w:eastAsia="Calibri"/>
          <w:sz w:val="28"/>
          <w:szCs w:val="28"/>
          <w:lang w:eastAsia="en-US"/>
        </w:rPr>
        <w:t>м</w:t>
      </w:r>
      <w:r w:rsidRPr="00C836D6">
        <w:rPr>
          <w:rFonts w:eastAsia="Calibri"/>
          <w:sz w:val="28"/>
          <w:szCs w:val="28"/>
          <w:lang w:eastAsia="en-US"/>
        </w:rPr>
        <w:t xml:space="preserve"> кра</w:t>
      </w:r>
      <w:r>
        <w:rPr>
          <w:rFonts w:eastAsia="Calibri"/>
          <w:sz w:val="28"/>
          <w:szCs w:val="28"/>
          <w:lang w:eastAsia="en-US"/>
        </w:rPr>
        <w:t>е» определены основные задачи, полномочия органов исполнительной власти края и руководство гражданской обороной в Алтайском крае.</w:t>
      </w:r>
    </w:p>
    <w:p w:rsidR="00E213CD" w:rsidRDefault="00E213CD" w:rsidP="00E213CD">
      <w:pPr>
        <w:widowControl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36D6">
        <w:rPr>
          <w:rFonts w:eastAsia="Calibri"/>
          <w:sz w:val="28"/>
          <w:szCs w:val="28"/>
          <w:lang w:eastAsia="en-US"/>
        </w:rPr>
        <w:t xml:space="preserve">Настоящий проект закона Алтайского края подготовлен в соответствии с </w:t>
      </w:r>
      <w:r w:rsidRPr="005474E9">
        <w:rPr>
          <w:sz w:val="28"/>
          <w:szCs w:val="28"/>
        </w:rPr>
        <w:t>Федеральным законом от 12</w:t>
      </w:r>
      <w:r>
        <w:rPr>
          <w:sz w:val="28"/>
          <w:szCs w:val="28"/>
        </w:rPr>
        <w:t>.02.</w:t>
      </w:r>
      <w:r w:rsidRPr="005474E9">
        <w:rPr>
          <w:sz w:val="28"/>
          <w:szCs w:val="28"/>
        </w:rPr>
        <w:t>1998</w:t>
      </w:r>
      <w:r>
        <w:rPr>
          <w:sz w:val="28"/>
          <w:szCs w:val="28"/>
        </w:rPr>
        <w:t xml:space="preserve"> № </w:t>
      </w:r>
      <w:r w:rsidRPr="005474E9">
        <w:rPr>
          <w:sz w:val="28"/>
          <w:szCs w:val="28"/>
        </w:rPr>
        <w:t>28-ФЗ</w:t>
      </w:r>
      <w:r>
        <w:rPr>
          <w:sz w:val="28"/>
          <w:szCs w:val="28"/>
        </w:rPr>
        <w:t xml:space="preserve"> </w:t>
      </w:r>
      <w:r w:rsidRPr="005474E9">
        <w:rPr>
          <w:sz w:val="28"/>
          <w:szCs w:val="28"/>
        </w:rPr>
        <w:t>«О гражданской обороне»</w:t>
      </w:r>
      <w:r>
        <w:rPr>
          <w:rFonts w:eastAsia="Calibri"/>
          <w:sz w:val="28"/>
          <w:szCs w:val="28"/>
          <w:lang w:eastAsia="en-US"/>
        </w:rPr>
        <w:t>.</w:t>
      </w:r>
    </w:p>
    <w:p w:rsidR="00E213CD" w:rsidRPr="00C836D6" w:rsidRDefault="00E213CD" w:rsidP="00E213CD">
      <w:pPr>
        <w:widowControl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36D6">
        <w:rPr>
          <w:rFonts w:eastAsia="Calibri"/>
          <w:sz w:val="28"/>
          <w:szCs w:val="28"/>
          <w:lang w:eastAsia="en-US"/>
        </w:rPr>
        <w:t>Принятие данного закона не потребует дополнительного финансирования из краевого бюджета.</w:t>
      </w:r>
    </w:p>
    <w:p w:rsidR="00E213CD" w:rsidRDefault="00E213CD" w:rsidP="00690BFF">
      <w:pPr>
        <w:spacing w:line="228" w:lineRule="auto"/>
        <w:jc w:val="right"/>
        <w:rPr>
          <w:sz w:val="28"/>
          <w:szCs w:val="28"/>
        </w:rPr>
      </w:pPr>
    </w:p>
    <w:p w:rsidR="00E213CD" w:rsidRDefault="00E213CD" w:rsidP="005D7A68">
      <w:pPr>
        <w:spacing w:line="228" w:lineRule="auto"/>
        <w:rPr>
          <w:sz w:val="28"/>
          <w:szCs w:val="28"/>
        </w:rPr>
      </w:pPr>
    </w:p>
    <w:p w:rsidR="00491B63" w:rsidRDefault="00491B63" w:rsidP="005D7A68">
      <w:pPr>
        <w:spacing w:line="228" w:lineRule="auto"/>
        <w:rPr>
          <w:sz w:val="28"/>
          <w:szCs w:val="28"/>
        </w:rPr>
      </w:pPr>
    </w:p>
    <w:p w:rsidR="00AD2C64" w:rsidRDefault="003123F5" w:rsidP="00E213CD">
      <w:pPr>
        <w:spacing w:line="228" w:lineRule="auto"/>
        <w:jc w:val="right"/>
        <w:rPr>
          <w:sz w:val="28"/>
        </w:rPr>
      </w:pPr>
      <w:r w:rsidRPr="00C836D6">
        <w:rPr>
          <w:sz w:val="28"/>
          <w:szCs w:val="28"/>
        </w:rPr>
        <w:t>А.Б. Карлин</w:t>
      </w:r>
    </w:p>
    <w:sectPr w:rsidR="00AD2C64" w:rsidSect="00491B63">
      <w:headerReference w:type="even" r:id="rId6"/>
      <w:pgSz w:w="11906" w:h="16838" w:code="9"/>
      <w:pgMar w:top="1134" w:right="851" w:bottom="851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577" w:rsidRDefault="003A7577">
      <w:r>
        <w:separator/>
      </w:r>
    </w:p>
  </w:endnote>
  <w:endnote w:type="continuationSeparator" w:id="0">
    <w:p w:rsidR="003A7577" w:rsidRDefault="003A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577" w:rsidRDefault="003A7577">
      <w:r>
        <w:separator/>
      </w:r>
    </w:p>
  </w:footnote>
  <w:footnote w:type="continuationSeparator" w:id="0">
    <w:p w:rsidR="003A7577" w:rsidRDefault="003A7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739" w:rsidRDefault="006D0739" w:rsidP="00066C30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D0739" w:rsidRDefault="006D0739" w:rsidP="006D073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A4"/>
    <w:rsid w:val="00001B82"/>
    <w:rsid w:val="0002227A"/>
    <w:rsid w:val="00062CB8"/>
    <w:rsid w:val="00066C30"/>
    <w:rsid w:val="00072DA6"/>
    <w:rsid w:val="0009246F"/>
    <w:rsid w:val="000B3671"/>
    <w:rsid w:val="000B6AEB"/>
    <w:rsid w:val="000D6110"/>
    <w:rsid w:val="000D7231"/>
    <w:rsid w:val="000E377F"/>
    <w:rsid w:val="000E5807"/>
    <w:rsid w:val="00124C43"/>
    <w:rsid w:val="00132360"/>
    <w:rsid w:val="00133769"/>
    <w:rsid w:val="00143C09"/>
    <w:rsid w:val="00153A54"/>
    <w:rsid w:val="00153FE0"/>
    <w:rsid w:val="001562B3"/>
    <w:rsid w:val="00160D75"/>
    <w:rsid w:val="00165DB4"/>
    <w:rsid w:val="001757B7"/>
    <w:rsid w:val="00180796"/>
    <w:rsid w:val="001B32E0"/>
    <w:rsid w:val="001C192D"/>
    <w:rsid w:val="001F7B2E"/>
    <w:rsid w:val="00202CB2"/>
    <w:rsid w:val="00211A18"/>
    <w:rsid w:val="002148AE"/>
    <w:rsid w:val="002515CF"/>
    <w:rsid w:val="002530D4"/>
    <w:rsid w:val="00260325"/>
    <w:rsid w:val="002625B4"/>
    <w:rsid w:val="00270F64"/>
    <w:rsid w:val="00283270"/>
    <w:rsid w:val="00286F73"/>
    <w:rsid w:val="00295DEF"/>
    <w:rsid w:val="0029658A"/>
    <w:rsid w:val="002A3D21"/>
    <w:rsid w:val="002B125F"/>
    <w:rsid w:val="002D5267"/>
    <w:rsid w:val="002F095C"/>
    <w:rsid w:val="002F1EFC"/>
    <w:rsid w:val="002F5B7A"/>
    <w:rsid w:val="0030048E"/>
    <w:rsid w:val="00306CC1"/>
    <w:rsid w:val="003123F5"/>
    <w:rsid w:val="0031785B"/>
    <w:rsid w:val="00324AAF"/>
    <w:rsid w:val="00325AF7"/>
    <w:rsid w:val="003346A4"/>
    <w:rsid w:val="0034196C"/>
    <w:rsid w:val="00352DAE"/>
    <w:rsid w:val="00353CD4"/>
    <w:rsid w:val="003733D4"/>
    <w:rsid w:val="003772D0"/>
    <w:rsid w:val="003822DD"/>
    <w:rsid w:val="003A7577"/>
    <w:rsid w:val="004012FE"/>
    <w:rsid w:val="0041341E"/>
    <w:rsid w:val="00422404"/>
    <w:rsid w:val="00423C0A"/>
    <w:rsid w:val="004343F0"/>
    <w:rsid w:val="00441693"/>
    <w:rsid w:val="00443235"/>
    <w:rsid w:val="00462F85"/>
    <w:rsid w:val="00466B9C"/>
    <w:rsid w:val="00473613"/>
    <w:rsid w:val="004750B5"/>
    <w:rsid w:val="00476910"/>
    <w:rsid w:val="00476E95"/>
    <w:rsid w:val="004772A6"/>
    <w:rsid w:val="00491B63"/>
    <w:rsid w:val="00495062"/>
    <w:rsid w:val="004964A6"/>
    <w:rsid w:val="004972C3"/>
    <w:rsid w:val="004D055E"/>
    <w:rsid w:val="004F6844"/>
    <w:rsid w:val="004F73A6"/>
    <w:rsid w:val="004F7C44"/>
    <w:rsid w:val="00500A18"/>
    <w:rsid w:val="00502171"/>
    <w:rsid w:val="00525320"/>
    <w:rsid w:val="00533B8D"/>
    <w:rsid w:val="00540A6E"/>
    <w:rsid w:val="00543648"/>
    <w:rsid w:val="00550FB4"/>
    <w:rsid w:val="0055280B"/>
    <w:rsid w:val="00583418"/>
    <w:rsid w:val="00592987"/>
    <w:rsid w:val="005959DB"/>
    <w:rsid w:val="005D7A68"/>
    <w:rsid w:val="005E03DE"/>
    <w:rsid w:val="005E4864"/>
    <w:rsid w:val="005F6058"/>
    <w:rsid w:val="006014C3"/>
    <w:rsid w:val="00604569"/>
    <w:rsid w:val="00611DA6"/>
    <w:rsid w:val="00623C8C"/>
    <w:rsid w:val="00626853"/>
    <w:rsid w:val="00630188"/>
    <w:rsid w:val="00643A40"/>
    <w:rsid w:val="00660B8C"/>
    <w:rsid w:val="006740DF"/>
    <w:rsid w:val="006765AB"/>
    <w:rsid w:val="00680755"/>
    <w:rsid w:val="00680F0F"/>
    <w:rsid w:val="00690BFF"/>
    <w:rsid w:val="00691BEA"/>
    <w:rsid w:val="006A0EA9"/>
    <w:rsid w:val="006B70DB"/>
    <w:rsid w:val="006C44F0"/>
    <w:rsid w:val="006C7F9E"/>
    <w:rsid w:val="006D0739"/>
    <w:rsid w:val="006E428C"/>
    <w:rsid w:val="006E5664"/>
    <w:rsid w:val="006E5E0E"/>
    <w:rsid w:val="006F0B78"/>
    <w:rsid w:val="006F6282"/>
    <w:rsid w:val="00704199"/>
    <w:rsid w:val="00715F47"/>
    <w:rsid w:val="007204FB"/>
    <w:rsid w:val="00757BD9"/>
    <w:rsid w:val="0076425E"/>
    <w:rsid w:val="007674BB"/>
    <w:rsid w:val="00770662"/>
    <w:rsid w:val="00776E0F"/>
    <w:rsid w:val="00790E16"/>
    <w:rsid w:val="007A5CFE"/>
    <w:rsid w:val="007B5357"/>
    <w:rsid w:val="007B579B"/>
    <w:rsid w:val="007C1102"/>
    <w:rsid w:val="007C1332"/>
    <w:rsid w:val="007E567A"/>
    <w:rsid w:val="0080484B"/>
    <w:rsid w:val="00810E9E"/>
    <w:rsid w:val="00823635"/>
    <w:rsid w:val="00825F6A"/>
    <w:rsid w:val="008277DB"/>
    <w:rsid w:val="00840BF0"/>
    <w:rsid w:val="008B6CAA"/>
    <w:rsid w:val="008C66EA"/>
    <w:rsid w:val="008D548E"/>
    <w:rsid w:val="008E5C1A"/>
    <w:rsid w:val="008E7E87"/>
    <w:rsid w:val="008F1256"/>
    <w:rsid w:val="008F28A5"/>
    <w:rsid w:val="008F2DFC"/>
    <w:rsid w:val="0090133A"/>
    <w:rsid w:val="00901EDA"/>
    <w:rsid w:val="0090564E"/>
    <w:rsid w:val="009229B5"/>
    <w:rsid w:val="00927D4C"/>
    <w:rsid w:val="0093558E"/>
    <w:rsid w:val="00977A84"/>
    <w:rsid w:val="00984555"/>
    <w:rsid w:val="009C4B15"/>
    <w:rsid w:val="009D30D8"/>
    <w:rsid w:val="009F12E6"/>
    <w:rsid w:val="009F29AD"/>
    <w:rsid w:val="00A12B79"/>
    <w:rsid w:val="00A20696"/>
    <w:rsid w:val="00A251FA"/>
    <w:rsid w:val="00A55106"/>
    <w:rsid w:val="00A66CBC"/>
    <w:rsid w:val="00A806FF"/>
    <w:rsid w:val="00A92285"/>
    <w:rsid w:val="00A93255"/>
    <w:rsid w:val="00AB2947"/>
    <w:rsid w:val="00AB5520"/>
    <w:rsid w:val="00AD2C64"/>
    <w:rsid w:val="00AD70C2"/>
    <w:rsid w:val="00AF1070"/>
    <w:rsid w:val="00AF58AF"/>
    <w:rsid w:val="00B2795D"/>
    <w:rsid w:val="00B562DB"/>
    <w:rsid w:val="00B66C6B"/>
    <w:rsid w:val="00B72970"/>
    <w:rsid w:val="00B806EB"/>
    <w:rsid w:val="00B82ED7"/>
    <w:rsid w:val="00B85A06"/>
    <w:rsid w:val="00BA5C3D"/>
    <w:rsid w:val="00BC5BDF"/>
    <w:rsid w:val="00BC5F2B"/>
    <w:rsid w:val="00BC7F8B"/>
    <w:rsid w:val="00BE34A9"/>
    <w:rsid w:val="00C01382"/>
    <w:rsid w:val="00C13FD0"/>
    <w:rsid w:val="00C15D9C"/>
    <w:rsid w:val="00C36BE8"/>
    <w:rsid w:val="00C5013F"/>
    <w:rsid w:val="00C54116"/>
    <w:rsid w:val="00C541EF"/>
    <w:rsid w:val="00C647A5"/>
    <w:rsid w:val="00C664D1"/>
    <w:rsid w:val="00C67B34"/>
    <w:rsid w:val="00C81626"/>
    <w:rsid w:val="00C836D6"/>
    <w:rsid w:val="00C855D5"/>
    <w:rsid w:val="00C914A4"/>
    <w:rsid w:val="00CA33E2"/>
    <w:rsid w:val="00CA56A2"/>
    <w:rsid w:val="00CB0857"/>
    <w:rsid w:val="00CB16E1"/>
    <w:rsid w:val="00CB2E5A"/>
    <w:rsid w:val="00CC592A"/>
    <w:rsid w:val="00CD02FF"/>
    <w:rsid w:val="00CD600D"/>
    <w:rsid w:val="00D03A26"/>
    <w:rsid w:val="00D1079F"/>
    <w:rsid w:val="00D30CF9"/>
    <w:rsid w:val="00D600F1"/>
    <w:rsid w:val="00D60223"/>
    <w:rsid w:val="00D7712F"/>
    <w:rsid w:val="00D824B6"/>
    <w:rsid w:val="00D86EE9"/>
    <w:rsid w:val="00DA5B87"/>
    <w:rsid w:val="00DA6F48"/>
    <w:rsid w:val="00DB4895"/>
    <w:rsid w:val="00DB563B"/>
    <w:rsid w:val="00DE3573"/>
    <w:rsid w:val="00E02B8B"/>
    <w:rsid w:val="00E03F65"/>
    <w:rsid w:val="00E05E66"/>
    <w:rsid w:val="00E06B15"/>
    <w:rsid w:val="00E07BD1"/>
    <w:rsid w:val="00E213CD"/>
    <w:rsid w:val="00E228EE"/>
    <w:rsid w:val="00E30F59"/>
    <w:rsid w:val="00E46ABC"/>
    <w:rsid w:val="00E613E4"/>
    <w:rsid w:val="00E7640A"/>
    <w:rsid w:val="00E824D1"/>
    <w:rsid w:val="00E9030A"/>
    <w:rsid w:val="00EA1FFD"/>
    <w:rsid w:val="00EA4B49"/>
    <w:rsid w:val="00EE2523"/>
    <w:rsid w:val="00EE7664"/>
    <w:rsid w:val="00F10F37"/>
    <w:rsid w:val="00F13319"/>
    <w:rsid w:val="00F41EE6"/>
    <w:rsid w:val="00F42A27"/>
    <w:rsid w:val="00F54454"/>
    <w:rsid w:val="00F57787"/>
    <w:rsid w:val="00F61AE5"/>
    <w:rsid w:val="00F6693E"/>
    <w:rsid w:val="00F671F8"/>
    <w:rsid w:val="00F720C9"/>
    <w:rsid w:val="00F75DE9"/>
    <w:rsid w:val="00F767BB"/>
    <w:rsid w:val="00F82308"/>
    <w:rsid w:val="00F83178"/>
    <w:rsid w:val="00F93AA7"/>
    <w:rsid w:val="00FA545B"/>
    <w:rsid w:val="00FB0EC3"/>
    <w:rsid w:val="00FB1ECF"/>
    <w:rsid w:val="00FB50B6"/>
    <w:rsid w:val="00FB6B31"/>
    <w:rsid w:val="00FD1AF1"/>
    <w:rsid w:val="00FE3095"/>
    <w:rsid w:val="00FE3439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D9C7ABC-49AE-4E60-971E-857BB47E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paragraph" w:customStyle="1" w:styleId="ConsPlusNormal">
    <w:name w:val="ConsPlusNormal"/>
    <w:rsid w:val="004134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Верхний колонтитул Знак"/>
    <w:link w:val="a3"/>
    <w:uiPriority w:val="99"/>
    <w:rsid w:val="00680755"/>
    <w:rPr>
      <w:sz w:val="24"/>
      <w:szCs w:val="24"/>
    </w:rPr>
  </w:style>
  <w:style w:type="paragraph" w:styleId="aa">
    <w:name w:val="No Spacing"/>
    <w:uiPriority w:val="1"/>
    <w:qFormat/>
    <w:rsid w:val="00E213CD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122_4</dc:creator>
  <cp:lastModifiedBy>Елена Анатольевна Коргун</cp:lastModifiedBy>
  <cp:revision>2</cp:revision>
  <cp:lastPrinted>2017-06-14T05:54:00Z</cp:lastPrinted>
  <dcterms:created xsi:type="dcterms:W3CDTF">2017-07-31T04:08:00Z</dcterms:created>
  <dcterms:modified xsi:type="dcterms:W3CDTF">2017-07-31T04:08:00Z</dcterms:modified>
</cp:coreProperties>
</file>